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1"/>
        </w:rPr>
        <w:t>西北农林科技大学科技成果转化审批表</w:t>
      </w:r>
    </w:p>
    <w:p>
      <w:pPr>
        <w:pStyle w:val="BodyText"/>
        <w:rPr>
          <w:rFonts w:ascii="黑体"/>
          <w:sz w:val="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139"/>
        <w:gridCol w:w="1052"/>
        <w:gridCol w:w="1276"/>
        <w:gridCol w:w="1412"/>
        <w:gridCol w:w="992"/>
        <w:gridCol w:w="2036"/>
      </w:tblGrid>
      <w:tr>
        <w:trPr>
          <w:trHeight w:val="800" w:hRule="atLeast"/>
        </w:trPr>
        <w:tc>
          <w:tcPr>
            <w:tcW w:w="1484" w:type="dxa"/>
          </w:tcPr>
          <w:p>
            <w:pPr>
              <w:pStyle w:val="TableParagraph"/>
              <w:spacing w:line="400" w:lineRule="exact"/>
              <w:ind w:left="502" w:right="251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科技成果</w:t>
            </w:r>
            <w:r>
              <w:rPr>
                <w:rFonts w:ascii="仿宋_GB2312" w:eastAsia="仿宋_GB2312"/>
                <w:spacing w:val="-6"/>
                <w:sz w:val="24"/>
              </w:rPr>
              <w:t>名称</w:t>
            </w:r>
          </w:p>
        </w:tc>
        <w:tc>
          <w:tcPr>
            <w:tcW w:w="7907" w:type="dxa"/>
            <w:gridSpan w:val="6"/>
          </w:tcPr>
          <w:p>
            <w:pPr>
              <w:pStyle w:val="TableParagraph"/>
              <w:spacing w:before="2"/>
              <w:rPr>
                <w:rFonts w:ascii="黑体"/>
                <w:sz w:val="2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如包括多项专利，请另附专利清单</w:t>
            </w:r>
          </w:p>
        </w:tc>
      </w:tr>
      <w:tr>
        <w:trPr>
          <w:trHeight w:val="668" w:hRule="atLeast"/>
        </w:trPr>
        <w:tc>
          <w:tcPr>
            <w:tcW w:w="1484" w:type="dxa"/>
          </w:tcPr>
          <w:p>
            <w:pPr>
              <w:pStyle w:val="TableParagraph"/>
              <w:spacing w:before="214"/>
              <w:ind w:left="127" w:right="1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2"/>
                <w:sz w:val="24"/>
              </w:rPr>
              <w:t>主要完成人</w:t>
            </w:r>
          </w:p>
        </w:tc>
        <w:tc>
          <w:tcPr>
            <w:tcW w:w="21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14"/>
              <w:ind w:left="27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联系人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214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5"/>
                <w:sz w:val="24"/>
              </w:rPr>
              <w:t>电话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99" w:hRule="atLeast"/>
        </w:trPr>
        <w:tc>
          <w:tcPr>
            <w:tcW w:w="1484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172"/>
              <w:ind w:left="127" w:right="1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sz w:val="24"/>
              </w:rPr>
              <w:t>转化方式</w:t>
            </w:r>
          </w:p>
        </w:tc>
        <w:tc>
          <w:tcPr>
            <w:tcW w:w="3467" w:type="dxa"/>
            <w:gridSpan w:val="3"/>
          </w:tcPr>
          <w:p>
            <w:pPr>
              <w:pStyle w:val="TableParagraph"/>
              <w:spacing w:line="400" w:lineRule="exact"/>
              <w:ind w:left="107" w:right="102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转让、许可（含普通许可、独占</w:t>
            </w:r>
            <w:r>
              <w:rPr>
                <w:rFonts w:ascii="仿宋_GB2312" w:eastAsia="仿宋_GB2312"/>
                <w:spacing w:val="-2"/>
                <w:sz w:val="24"/>
              </w:rPr>
              <w:t>许可、排他许可</w:t>
            </w:r>
            <w:r>
              <w:rPr>
                <w:rFonts w:ascii="仿宋_GB2312" w:eastAsia="仿宋_GB2312"/>
                <w:spacing w:val="-120"/>
                <w:sz w:val="24"/>
              </w:rPr>
              <w:t>）</w:t>
            </w:r>
            <w:r>
              <w:rPr>
                <w:rFonts w:ascii="仿宋_GB2312" w:eastAsia="仿宋_GB2312"/>
                <w:spacing w:val="-2"/>
                <w:sz w:val="24"/>
              </w:rPr>
              <w:t>、技术入股等 (</w:t>
            </w:r>
            <w:r>
              <w:rPr>
                <w:rFonts w:ascii="微软雅黑" w:eastAsia="微软雅黑"/>
                <w:spacing w:val="-2"/>
                <w:sz w:val="24"/>
              </w:rPr>
              <w:t>请选一项填写</w:t>
            </w:r>
            <w:r>
              <w:rPr>
                <w:rFonts w:ascii="仿宋_GB2312" w:eastAsia="仿宋_GB2312"/>
                <w:spacing w:val="-2"/>
                <w:sz w:val="24"/>
              </w:rPr>
              <w:t>)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172"/>
              <w:ind w:left="1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sz w:val="24"/>
              </w:rPr>
              <w:t>成果来源</w:t>
            </w:r>
          </w:p>
        </w:tc>
        <w:tc>
          <w:tcPr>
            <w:tcW w:w="3028" w:type="dxa"/>
            <w:gridSpan w:val="2"/>
          </w:tcPr>
          <w:p>
            <w:pPr>
              <w:pStyle w:val="TableParagraph"/>
              <w:spacing w:line="400" w:lineRule="exact"/>
              <w:ind w:left="107"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指产生该成果的项目计划来源 </w:t>
            </w:r>
            <w:r>
              <w:rPr>
                <w:spacing w:val="-4"/>
                <w:sz w:val="21"/>
              </w:rPr>
              <w:t>(包括计划类型、项目名称、项</w:t>
            </w:r>
            <w:r>
              <w:rPr>
                <w:spacing w:val="-2"/>
                <w:sz w:val="21"/>
              </w:rPr>
              <w:t>目编号等)</w:t>
            </w:r>
          </w:p>
        </w:tc>
      </w:tr>
      <w:tr>
        <w:trPr>
          <w:trHeight w:val="800" w:hRule="atLeast"/>
        </w:trPr>
        <w:tc>
          <w:tcPr>
            <w:tcW w:w="1484" w:type="dxa"/>
          </w:tcPr>
          <w:p>
            <w:pPr>
              <w:pStyle w:val="TableParagraph"/>
              <w:spacing w:before="80"/>
              <w:ind w:left="26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sz w:val="24"/>
              </w:rPr>
              <w:t>意向价格</w:t>
            </w:r>
          </w:p>
          <w:p>
            <w:pPr>
              <w:pStyle w:val="TableParagraph"/>
              <w:spacing w:line="300" w:lineRule="exact" w:before="92"/>
              <w:ind w:left="26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（万元</w:t>
            </w:r>
            <w:r>
              <w:rPr>
                <w:rFonts w:ascii="仿宋_GB2312" w:eastAsia="仿宋_GB2312"/>
                <w:spacing w:val="-10"/>
                <w:sz w:val="24"/>
              </w:rPr>
              <w:t>）</w:t>
            </w:r>
          </w:p>
        </w:tc>
        <w:tc>
          <w:tcPr>
            <w:tcW w:w="7907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95" w:hRule="atLeast"/>
        </w:trPr>
        <w:tc>
          <w:tcPr>
            <w:tcW w:w="1484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黑体"/>
                <w:sz w:val="29"/>
              </w:rPr>
            </w:pPr>
          </w:p>
          <w:p>
            <w:pPr>
              <w:pStyle w:val="TableParagraph"/>
              <w:spacing w:line="312" w:lineRule="auto"/>
              <w:ind w:left="381" w:right="45" w:hanging="2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5"/>
                <w:sz w:val="24"/>
              </w:rPr>
              <w:t>科技成果 内</w:t>
            </w:r>
            <w:r>
              <w:rPr>
                <w:rFonts w:ascii="仿宋_GB2312" w:eastAsia="仿宋_GB2312"/>
                <w:spacing w:val="-4"/>
                <w:sz w:val="24"/>
              </w:rPr>
              <w:t>容简介</w:t>
            </w:r>
          </w:p>
        </w:tc>
        <w:tc>
          <w:tcPr>
            <w:tcW w:w="7907" w:type="dxa"/>
            <w:gridSpan w:val="6"/>
          </w:tcPr>
          <w:p>
            <w:pPr>
              <w:pStyle w:val="TableParagraph"/>
              <w:spacing w:line="357" w:lineRule="auto" w:before="110"/>
              <w:ind w:left="107" w:right="18" w:firstLine="420"/>
              <w:rPr>
                <w:sz w:val="21"/>
              </w:rPr>
            </w:pPr>
            <w:r>
              <w:rPr>
                <w:spacing w:val="-2"/>
                <w:sz w:val="21"/>
              </w:rPr>
              <w:t>包括成果主要技术内容，技术优势，技术成熟度（研制、试生产、小批量生产、</w:t>
            </w:r>
            <w:r>
              <w:rPr>
                <w:spacing w:val="-2"/>
                <w:sz w:val="21"/>
              </w:rPr>
              <w:t>大批量生产</w:t>
            </w:r>
            <w:r>
              <w:rPr>
                <w:spacing w:val="-105"/>
                <w:sz w:val="21"/>
              </w:rPr>
              <w:t>）</w:t>
            </w:r>
            <w:r>
              <w:rPr>
                <w:spacing w:val="-2"/>
                <w:sz w:val="21"/>
              </w:rPr>
              <w:t>，应用领域，市场应用前景，是否有共同权利人存在（附成果证书，如</w:t>
            </w:r>
            <w:r>
              <w:rPr>
                <w:spacing w:val="-2"/>
                <w:sz w:val="21"/>
              </w:rPr>
              <w:t>专利授权证书、品种审定证书复印件）等。</w:t>
            </w:r>
          </w:p>
        </w:tc>
      </w:tr>
      <w:tr>
        <w:trPr>
          <w:trHeight w:val="800" w:hRule="atLeast"/>
        </w:trPr>
        <w:tc>
          <w:tcPr>
            <w:tcW w:w="1484" w:type="dxa"/>
            <w:vMerge w:val="restart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黑体"/>
                <w:sz w:val="27"/>
              </w:rPr>
            </w:pPr>
          </w:p>
          <w:p>
            <w:pPr>
              <w:pStyle w:val="TableParagraph"/>
              <w:spacing w:line="312" w:lineRule="auto"/>
              <w:ind w:left="622" w:right="611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意</w:t>
            </w:r>
            <w:r>
              <w:rPr>
                <w:rFonts w:ascii="仿宋_GB2312" w:eastAsia="仿宋_GB2312"/>
                <w:spacing w:val="-10"/>
                <w:sz w:val="24"/>
              </w:rPr>
              <w:t>向</w:t>
            </w:r>
            <w:r>
              <w:rPr>
                <w:rFonts w:ascii="仿宋_GB2312" w:eastAsia="仿宋_GB2312"/>
                <w:spacing w:val="-10"/>
                <w:sz w:val="24"/>
              </w:rPr>
              <w:t>单</w:t>
            </w:r>
            <w:r>
              <w:rPr>
                <w:rFonts w:ascii="仿宋_GB2312" w:eastAsia="仿宋_GB2312"/>
                <w:spacing w:val="-10"/>
                <w:sz w:val="24"/>
              </w:rPr>
              <w:t>位</w:t>
            </w:r>
            <w:r>
              <w:rPr>
                <w:rFonts w:ascii="仿宋_GB2312" w:eastAsia="仿宋_GB2312"/>
                <w:spacing w:val="-10"/>
                <w:sz w:val="24"/>
              </w:rPr>
              <w:t>情</w:t>
            </w:r>
            <w:r>
              <w:rPr>
                <w:rFonts w:ascii="仿宋_GB2312" w:eastAsia="仿宋_GB2312"/>
                <w:spacing w:val="-10"/>
                <w:sz w:val="24"/>
              </w:rPr>
              <w:t>况</w:t>
            </w:r>
          </w:p>
        </w:tc>
        <w:tc>
          <w:tcPr>
            <w:tcW w:w="1139" w:type="dxa"/>
          </w:tcPr>
          <w:p>
            <w:pPr>
              <w:pStyle w:val="TableParagraph"/>
              <w:spacing w:before="10"/>
              <w:rPr>
                <w:rFonts w:ascii="黑体"/>
                <w:sz w:val="21"/>
              </w:rPr>
            </w:pPr>
          </w:p>
          <w:p>
            <w:pPr>
              <w:pStyle w:val="TableParagraph"/>
              <w:tabs>
                <w:tab w:pos="479" w:val="left" w:leader="none"/>
              </w:tabs>
              <w:spacing w:before="1"/>
              <w:ind w:right="19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名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称</w:t>
            </w:r>
          </w:p>
        </w:tc>
        <w:tc>
          <w:tcPr>
            <w:tcW w:w="3740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400" w:lineRule="exact"/>
              <w:ind w:left="255" w:right="124" w:hanging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法定代</w:t>
            </w:r>
            <w:r>
              <w:rPr>
                <w:rFonts w:ascii="仿宋_GB2312" w:eastAsia="仿宋_GB2312"/>
                <w:spacing w:val="-6"/>
                <w:sz w:val="24"/>
              </w:rPr>
              <w:t>表人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tabs>
                <w:tab w:pos="479" w:val="left" w:leader="none"/>
              </w:tabs>
              <w:spacing w:before="190"/>
              <w:ind w:right="19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地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址</w:t>
            </w:r>
          </w:p>
        </w:tc>
        <w:tc>
          <w:tcPr>
            <w:tcW w:w="676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before="175"/>
              <w:ind w:right="19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联系人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75"/>
              <w:ind w:left="34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手 机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75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w w:val="80"/>
                <w:sz w:val="24"/>
              </w:rPr>
              <w:t>邮政编码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300" w:lineRule="exact"/>
              <w:ind w:left="107" w:right="96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28"/>
                <w:w w:val="65"/>
                <w:sz w:val="24"/>
              </w:rPr>
              <w:t>是</w:t>
            </w:r>
            <w:r>
              <w:rPr>
                <w:rFonts w:ascii="仿宋" w:eastAsia="仿宋"/>
                <w:spacing w:val="28"/>
                <w:w w:val="65"/>
                <w:sz w:val="24"/>
              </w:rPr>
              <w:t>否</w:t>
            </w:r>
            <w:r>
              <w:rPr>
                <w:rFonts w:ascii="仿宋" w:eastAsia="仿宋"/>
                <w:spacing w:val="28"/>
                <w:w w:val="65"/>
                <w:sz w:val="24"/>
              </w:rPr>
              <w:t>国</w:t>
            </w:r>
            <w:r>
              <w:rPr>
                <w:rFonts w:ascii="仿宋" w:eastAsia="仿宋"/>
                <w:spacing w:val="28"/>
                <w:w w:val="65"/>
                <w:sz w:val="24"/>
              </w:rPr>
              <w:t>家</w:t>
            </w:r>
            <w:r>
              <w:rPr>
                <w:rFonts w:ascii="仿宋" w:eastAsia="仿宋"/>
                <w:w w:val="65"/>
                <w:sz w:val="24"/>
              </w:rPr>
              <w:t>级</w:t>
            </w:r>
            <w:r>
              <w:rPr>
                <w:rFonts w:ascii="仿宋" w:eastAsia="仿宋"/>
                <w:spacing w:val="28"/>
                <w:w w:val="65"/>
                <w:sz w:val="24"/>
              </w:rPr>
              <w:t>高</w:t>
            </w:r>
            <w:r>
              <w:rPr>
                <w:rFonts w:ascii="仿宋" w:eastAsia="仿宋"/>
                <w:spacing w:val="28"/>
                <w:w w:val="65"/>
                <w:sz w:val="24"/>
              </w:rPr>
              <w:t>新</w:t>
            </w:r>
            <w:r>
              <w:rPr>
                <w:rFonts w:ascii="仿宋" w:eastAsia="仿宋"/>
                <w:spacing w:val="28"/>
                <w:w w:val="65"/>
                <w:sz w:val="24"/>
              </w:rPr>
              <w:t>区</w:t>
            </w:r>
            <w:r>
              <w:rPr>
                <w:rFonts w:ascii="仿宋" w:eastAsia="仿宋"/>
                <w:spacing w:val="28"/>
                <w:w w:val="65"/>
                <w:sz w:val="24"/>
              </w:rPr>
              <w:t>内</w:t>
            </w:r>
            <w:r>
              <w:rPr>
                <w:rFonts w:ascii="仿宋" w:eastAsia="仿宋"/>
                <w:w w:val="65"/>
                <w:sz w:val="24"/>
              </w:rPr>
              <w:t>企</w:t>
            </w:r>
            <w:r>
              <w:rPr>
                <w:rFonts w:ascii="仿宋" w:eastAsia="仿宋"/>
                <w:spacing w:val="-10"/>
                <w:w w:val="75"/>
                <w:sz w:val="24"/>
              </w:rPr>
              <w:t>业</w:t>
            </w:r>
          </w:p>
        </w:tc>
        <w:tc>
          <w:tcPr>
            <w:tcW w:w="1052" w:type="dxa"/>
          </w:tcPr>
          <w:p>
            <w:pPr>
              <w:pStyle w:val="TableParagraph"/>
              <w:spacing w:before="253"/>
              <w:ind w:left="196" w:right="183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微软雅黑" w:hAnsi="微软雅黑" w:eastAsia="微软雅黑"/>
                <w:spacing w:val="-2"/>
                <w:sz w:val="24"/>
              </w:rPr>
              <w:t>□</w:t>
            </w:r>
            <w:r>
              <w:rPr>
                <w:rFonts w:ascii="仿宋_GB2312" w:hAnsi="仿宋_GB2312" w:eastAsia="仿宋_GB2312"/>
                <w:spacing w:val="-10"/>
                <w:sz w:val="24"/>
              </w:rPr>
              <w:t>是</w:t>
            </w:r>
          </w:p>
        </w:tc>
        <w:tc>
          <w:tcPr>
            <w:tcW w:w="1276" w:type="dxa"/>
          </w:tcPr>
          <w:p>
            <w:pPr>
              <w:pStyle w:val="TableParagraph"/>
              <w:spacing w:before="253"/>
              <w:ind w:left="429" w:right="41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微软雅黑" w:hAnsi="微软雅黑" w:eastAsia="微软雅黑"/>
                <w:spacing w:val="-2"/>
                <w:sz w:val="24"/>
              </w:rPr>
              <w:t>□</w:t>
            </w:r>
            <w:r>
              <w:rPr>
                <w:rFonts w:ascii="仿宋_GB2312" w:hAnsi="仿宋_GB2312" w:eastAsia="仿宋_GB2312"/>
                <w:spacing w:val="-10"/>
                <w:sz w:val="24"/>
              </w:rPr>
              <w:t>否</w:t>
            </w:r>
          </w:p>
        </w:tc>
        <w:tc>
          <w:tcPr>
            <w:tcW w:w="1412" w:type="dxa"/>
          </w:tcPr>
          <w:p>
            <w:pPr>
              <w:pStyle w:val="TableParagraph"/>
              <w:spacing w:before="9"/>
              <w:rPr>
                <w:rFonts w:ascii="黑体"/>
                <w:sz w:val="25"/>
              </w:rPr>
            </w:pPr>
          </w:p>
          <w:p>
            <w:pPr>
              <w:pStyle w:val="TableParagraph"/>
              <w:ind w:left="2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sz w:val="24"/>
              </w:rPr>
              <w:t>所属园区</w:t>
            </w:r>
          </w:p>
        </w:tc>
        <w:tc>
          <w:tcPr>
            <w:tcW w:w="3028" w:type="dxa"/>
            <w:gridSpan w:val="2"/>
          </w:tcPr>
          <w:p>
            <w:pPr>
              <w:pStyle w:val="TableParagraph"/>
              <w:spacing w:line="216" w:lineRule="auto" w:before="35"/>
              <w:ind w:left="107" w:right="-44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pacing w:val="-32"/>
                <w:sz w:val="24"/>
              </w:rPr>
              <w:t>如选“是</w:t>
            </w:r>
            <w:r>
              <w:rPr>
                <w:rFonts w:ascii="微软雅黑" w:hAnsi="微软雅黑" w:eastAsia="微软雅黑" w:hint="eastAsia"/>
                <w:i/>
                <w:spacing w:val="-60"/>
                <w:sz w:val="24"/>
              </w:rPr>
              <w:t>”</w:t>
            </w:r>
            <w:r>
              <w:rPr>
                <w:rFonts w:ascii="微软雅黑" w:hAnsi="微软雅黑" w:eastAsia="微软雅黑"/>
                <w:spacing w:val="-2"/>
                <w:sz w:val="24"/>
              </w:rPr>
              <w:t>请填写园区名称，</w:t>
            </w:r>
            <w:r>
              <w:rPr>
                <w:rFonts w:ascii="微软雅黑" w:hAnsi="微软雅黑" w:eastAsia="微软雅黑"/>
                <w:spacing w:val="-2"/>
                <w:sz w:val="24"/>
              </w:rPr>
              <w:t>选“否</w:t>
            </w:r>
            <w:r>
              <w:rPr>
                <w:rFonts w:ascii="微软雅黑" w:hAnsi="微软雅黑" w:eastAsia="微软雅黑" w:hint="eastAsia"/>
                <w:i/>
                <w:spacing w:val="-120"/>
                <w:sz w:val="24"/>
              </w:rPr>
              <w:t>”</w:t>
            </w:r>
            <w:r>
              <w:rPr>
                <w:rFonts w:ascii="微软雅黑" w:hAnsi="微软雅黑" w:eastAsia="微软雅黑"/>
                <w:spacing w:val="-2"/>
                <w:sz w:val="24"/>
              </w:rPr>
              <w:t>，请填写无。</w:t>
            </w:r>
          </w:p>
        </w:tc>
      </w:tr>
      <w:tr>
        <w:trPr>
          <w:trHeight w:val="610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before="155"/>
              <w:ind w:right="15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3"/>
                <w:w w:val="90"/>
                <w:sz w:val="24"/>
              </w:rPr>
              <w:t>企业规模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8"/>
              <w:ind w:left="196" w:right="183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微软雅黑" w:hAnsi="微软雅黑" w:eastAsia="微软雅黑"/>
                <w:spacing w:val="-2"/>
                <w:sz w:val="24"/>
              </w:rPr>
              <w:t>□</w:t>
            </w:r>
            <w:r>
              <w:rPr>
                <w:rFonts w:ascii="仿宋_GB2312" w:hAnsi="仿宋_GB2312" w:eastAsia="仿宋_GB2312"/>
                <w:spacing w:val="-6"/>
                <w:sz w:val="24"/>
              </w:rPr>
              <w:t>大型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8"/>
              <w:ind w:left="323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微软雅黑" w:hAnsi="微软雅黑" w:eastAsia="微软雅黑"/>
                <w:spacing w:val="-2"/>
                <w:sz w:val="24"/>
              </w:rPr>
              <w:t>□</w:t>
            </w:r>
            <w:r>
              <w:rPr>
                <w:rFonts w:ascii="仿宋_GB2312" w:hAnsi="仿宋_GB2312" w:eastAsia="仿宋_GB2312"/>
                <w:spacing w:val="-6"/>
                <w:sz w:val="24"/>
              </w:rPr>
              <w:t>中型</w:t>
            </w:r>
          </w:p>
        </w:tc>
        <w:tc>
          <w:tcPr>
            <w:tcW w:w="1412" w:type="dxa"/>
          </w:tcPr>
          <w:p>
            <w:pPr>
              <w:pStyle w:val="TableParagraph"/>
              <w:spacing w:before="108"/>
              <w:ind w:left="389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微软雅黑" w:hAnsi="微软雅黑" w:eastAsia="微软雅黑"/>
                <w:spacing w:val="-2"/>
                <w:sz w:val="24"/>
              </w:rPr>
              <w:t>□</w:t>
            </w:r>
            <w:r>
              <w:rPr>
                <w:rFonts w:ascii="仿宋_GB2312" w:hAnsi="仿宋_GB2312" w:eastAsia="仿宋_GB2312"/>
                <w:spacing w:val="-6"/>
                <w:sz w:val="24"/>
              </w:rPr>
              <w:t>小型</w:t>
            </w:r>
          </w:p>
        </w:tc>
        <w:tc>
          <w:tcPr>
            <w:tcW w:w="992" w:type="dxa"/>
          </w:tcPr>
          <w:p>
            <w:pPr>
              <w:pStyle w:val="TableParagraph"/>
              <w:spacing w:before="108"/>
              <w:ind w:left="97" w:right="88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微软雅黑" w:hAnsi="微软雅黑" w:eastAsia="微软雅黑"/>
                <w:spacing w:val="-2"/>
                <w:sz w:val="24"/>
              </w:rPr>
              <w:t>□</w:t>
            </w:r>
            <w:r>
              <w:rPr>
                <w:rFonts w:ascii="仿宋_GB2312" w:hAnsi="仿宋_GB2312" w:eastAsia="仿宋_GB2312"/>
                <w:spacing w:val="-6"/>
                <w:sz w:val="24"/>
              </w:rPr>
              <w:t>微型</w:t>
            </w:r>
          </w:p>
        </w:tc>
        <w:tc>
          <w:tcPr>
            <w:tcW w:w="2036" w:type="dxa"/>
          </w:tcPr>
          <w:p>
            <w:pPr>
              <w:pStyle w:val="TableParagraph"/>
              <w:spacing w:before="108"/>
              <w:ind w:left="459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微软雅黑" w:hAnsi="微软雅黑" w:eastAsia="微软雅黑"/>
                <w:spacing w:val="-2"/>
                <w:sz w:val="24"/>
              </w:rPr>
              <w:t>□</w:t>
            </w:r>
            <w:r>
              <w:rPr>
                <w:rFonts w:ascii="仿宋_GB2312" w:hAnsi="仿宋_GB2312" w:eastAsia="仿宋_GB2312"/>
                <w:spacing w:val="-4"/>
                <w:sz w:val="24"/>
              </w:rPr>
              <w:t>暂无标准</w:t>
            </w:r>
          </w:p>
        </w:tc>
      </w:tr>
    </w:tbl>
    <w:p>
      <w:pPr>
        <w:spacing w:after="0"/>
        <w:rPr>
          <w:rFonts w:ascii="仿宋_GB2312" w:hAnsi="仿宋_GB2312" w:eastAsia="仿宋_GB2312"/>
          <w:sz w:val="24"/>
        </w:rPr>
        <w:sectPr>
          <w:type w:val="continuous"/>
          <w:pgSz w:w="11910" w:h="16840"/>
          <w:pgMar w:top="1480" w:bottom="280" w:left="1140" w:right="11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7907"/>
      </w:tblGrid>
      <w:tr>
        <w:trPr>
          <w:trHeight w:val="3200" w:hRule="atLeast"/>
        </w:trPr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7" w:type="dxa"/>
          </w:tcPr>
          <w:p>
            <w:pPr>
              <w:pStyle w:val="TableParagraph"/>
              <w:spacing w:before="110"/>
              <w:ind w:left="107"/>
              <w:rPr>
                <w:sz w:val="21"/>
              </w:rPr>
            </w:pPr>
            <w:r>
              <w:rPr>
                <w:sz w:val="21"/>
              </w:rPr>
              <w:t>企业简介（附企业相关资质（营业执照，受让品种的还需附生产经营许可证</w:t>
            </w:r>
            <w:r>
              <w:rPr>
                <w:spacing w:val="-75"/>
                <w:sz w:val="21"/>
              </w:rPr>
              <w:t>）</w:t>
            </w:r>
            <w:r>
              <w:rPr>
                <w:spacing w:val="30"/>
                <w:sz w:val="21"/>
              </w:rPr>
              <w:t>）：</w:t>
            </w:r>
          </w:p>
        </w:tc>
      </w:tr>
      <w:tr>
        <w:trPr>
          <w:trHeight w:val="3495" w:hRule="atLeast"/>
        </w:trPr>
        <w:tc>
          <w:tcPr>
            <w:tcW w:w="1484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line="312" w:lineRule="auto" w:before="197"/>
              <w:ind w:left="381" w:right="251" w:hanging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主要完成</w:t>
            </w:r>
            <w:r>
              <w:rPr>
                <w:rFonts w:ascii="仿宋_GB2312" w:eastAsia="仿宋_GB2312"/>
                <w:spacing w:val="-4"/>
                <w:sz w:val="24"/>
              </w:rPr>
              <w:t>人意见</w:t>
            </w:r>
          </w:p>
        </w:tc>
        <w:tc>
          <w:tcPr>
            <w:tcW w:w="7907" w:type="dxa"/>
          </w:tcPr>
          <w:p>
            <w:pPr>
              <w:pStyle w:val="TableParagraph"/>
              <w:spacing w:line="357" w:lineRule="auto" w:before="110"/>
              <w:ind w:left="107" w:right="18" w:firstLine="420"/>
              <w:rPr>
                <w:sz w:val="21"/>
              </w:rPr>
            </w:pPr>
            <w:r>
              <w:rPr>
                <w:spacing w:val="-2"/>
                <w:sz w:val="21"/>
              </w:rPr>
              <w:t>说明是否与受让单位有关联关系（如在受让单位兼职、有亲属在受让单位工作，</w:t>
            </w:r>
            <w:r>
              <w:rPr>
                <w:spacing w:val="-2"/>
                <w:sz w:val="21"/>
              </w:rPr>
              <w:t>属受让单位共同投资人，受让单位为亲属开办的公司等</w:t>
            </w:r>
            <w:r>
              <w:rPr>
                <w:spacing w:val="-105"/>
                <w:sz w:val="21"/>
              </w:rPr>
              <w:t>）</w:t>
            </w:r>
            <w:r>
              <w:rPr>
                <w:spacing w:val="-2"/>
                <w:sz w:val="21"/>
              </w:rPr>
              <w:t>，是否同意转化（需所有主</w:t>
            </w:r>
            <w:r>
              <w:rPr>
                <w:spacing w:val="-2"/>
                <w:sz w:val="21"/>
              </w:rPr>
              <w:t>要完成人签字）等。</w:t>
            </w:r>
          </w:p>
          <w:p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>
            <w:pPr>
              <w:pStyle w:val="TableParagraph"/>
              <w:tabs>
                <w:tab w:pos="5147" w:val="left" w:leader="none"/>
                <w:tab w:pos="5987" w:val="left" w:leader="none"/>
              </w:tabs>
              <w:spacing w:line="800" w:lineRule="atLeast"/>
              <w:ind w:left="4427" w:right="1428" w:hanging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2"/>
                <w:sz w:val="24"/>
              </w:rPr>
              <w:t>主</w:t>
            </w:r>
            <w:r>
              <w:rPr>
                <w:rFonts w:ascii="仿宋_GB2312" w:eastAsia="仿宋_GB2312"/>
                <w:spacing w:val="-2"/>
                <w:sz w:val="24"/>
              </w:rPr>
              <w:t>要</w:t>
            </w:r>
            <w:r>
              <w:rPr>
                <w:rFonts w:ascii="仿宋_GB2312" w:eastAsia="仿宋_GB2312"/>
                <w:spacing w:val="-2"/>
                <w:sz w:val="24"/>
              </w:rPr>
              <w:t>完</w:t>
            </w:r>
            <w:r>
              <w:rPr>
                <w:rFonts w:ascii="仿宋_GB2312" w:eastAsia="仿宋_GB2312"/>
                <w:spacing w:val="-2"/>
                <w:sz w:val="24"/>
              </w:rPr>
              <w:t>成</w:t>
            </w:r>
            <w:r>
              <w:rPr>
                <w:rFonts w:ascii="仿宋_GB2312" w:eastAsia="仿宋_GB2312"/>
                <w:spacing w:val="-2"/>
                <w:sz w:val="24"/>
              </w:rPr>
              <w:t>人</w:t>
            </w:r>
            <w:r>
              <w:rPr>
                <w:rFonts w:ascii="仿宋_GB2312" w:eastAsia="仿宋_GB2312"/>
                <w:spacing w:val="-2"/>
                <w:sz w:val="24"/>
              </w:rPr>
              <w:t>（</w:t>
            </w:r>
            <w:r>
              <w:rPr>
                <w:rFonts w:ascii="仿宋_GB2312" w:eastAsia="仿宋_GB2312"/>
                <w:spacing w:val="-2"/>
                <w:sz w:val="24"/>
              </w:rPr>
              <w:t>签</w:t>
            </w:r>
            <w:r>
              <w:rPr>
                <w:rFonts w:ascii="仿宋_GB2312" w:eastAsia="仿宋_GB2312"/>
                <w:spacing w:val="-2"/>
                <w:sz w:val="24"/>
              </w:rPr>
              <w:t>字</w:t>
            </w:r>
            <w:r>
              <w:rPr>
                <w:rFonts w:ascii="仿宋_GB2312" w:eastAsia="仿宋_GB2312"/>
                <w:spacing w:val="-2"/>
                <w:sz w:val="24"/>
              </w:rPr>
              <w:t>）：</w:t>
            </w:r>
            <w:r>
              <w:rPr>
                <w:rFonts w:ascii="仿宋_GB2312" w:eastAsia="仿宋_GB2312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日</w:t>
            </w:r>
          </w:p>
        </w:tc>
      </w:tr>
      <w:tr>
        <w:trPr>
          <w:trHeight w:val="3200" w:hRule="atLeast"/>
        </w:trPr>
        <w:tc>
          <w:tcPr>
            <w:tcW w:w="1484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黑体"/>
                <w:sz w:val="27"/>
              </w:rPr>
            </w:pPr>
          </w:p>
          <w:p>
            <w:pPr>
              <w:pStyle w:val="TableParagraph"/>
              <w:spacing w:line="312" w:lineRule="auto"/>
              <w:ind w:left="261" w:right="131" w:hanging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2"/>
                <w:sz w:val="24"/>
              </w:rPr>
              <w:t>完成人所在</w:t>
            </w:r>
            <w:r>
              <w:rPr>
                <w:rFonts w:ascii="仿宋_GB2312" w:eastAsia="仿宋_GB2312"/>
                <w:spacing w:val="-4"/>
                <w:sz w:val="24"/>
              </w:rPr>
              <w:t>单位意见</w:t>
            </w:r>
          </w:p>
        </w:tc>
        <w:tc>
          <w:tcPr>
            <w:tcW w:w="7907" w:type="dxa"/>
          </w:tcPr>
          <w:p>
            <w:pPr>
              <w:pStyle w:val="TableParagraph"/>
              <w:spacing w:line="357" w:lineRule="auto" w:before="110"/>
              <w:ind w:left="107" w:right="-15" w:firstLine="420"/>
              <w:rPr>
                <w:sz w:val="21"/>
              </w:rPr>
            </w:pPr>
            <w:r>
              <w:rPr>
                <w:spacing w:val="-11"/>
                <w:sz w:val="21"/>
              </w:rPr>
              <w:t>意向价格 </w:t>
            </w:r>
            <w:r>
              <w:rPr>
                <w:sz w:val="21"/>
              </w:rPr>
              <w:t>50</w:t>
            </w:r>
            <w:r>
              <w:rPr>
                <w:spacing w:val="-12"/>
                <w:sz w:val="21"/>
              </w:rPr>
              <w:t> 万元以下</w:t>
            </w:r>
            <w:r>
              <w:rPr>
                <w:sz w:val="21"/>
              </w:rPr>
              <w:t>（</w:t>
            </w:r>
            <w:r>
              <w:rPr>
                <w:spacing w:val="-27"/>
                <w:sz w:val="21"/>
              </w:rPr>
              <w:t>含 </w:t>
            </w:r>
            <w:r>
              <w:rPr>
                <w:sz w:val="21"/>
              </w:rPr>
              <w:t>50</w:t>
            </w:r>
            <w:r>
              <w:rPr>
                <w:spacing w:val="-18"/>
                <w:sz w:val="21"/>
              </w:rPr>
              <w:t> 万元</w:t>
            </w:r>
            <w:r>
              <w:rPr>
                <w:sz w:val="21"/>
              </w:rPr>
              <w:t>）需学院（所）组织相关专家召开会议，对成</w:t>
            </w:r>
            <w:r>
              <w:rPr>
                <w:spacing w:val="-16"/>
                <w:sz w:val="21"/>
              </w:rPr>
              <w:t>果转化方式、价格等进行评议，并将评议结果形成会议纪要随《科技成果转化审批表》</w:t>
            </w:r>
            <w:r>
              <w:rPr>
                <w:spacing w:val="-2"/>
                <w:sz w:val="21"/>
              </w:rPr>
              <w:t>报推广处审批。</w:t>
            </w:r>
          </w:p>
          <w:p>
            <w:pPr>
              <w:pStyle w:val="TableParagraph"/>
              <w:spacing w:before="8"/>
              <w:rPr>
                <w:rFonts w:ascii="黑体"/>
                <w:sz w:val="28"/>
              </w:rPr>
            </w:pPr>
          </w:p>
          <w:p>
            <w:pPr>
              <w:pStyle w:val="TableParagraph"/>
              <w:ind w:left="466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主管领导（签字</w:t>
            </w:r>
            <w:r>
              <w:rPr>
                <w:rFonts w:ascii="仿宋_GB2312" w:eastAsia="仿宋_GB2312"/>
                <w:spacing w:val="-5"/>
                <w:sz w:val="24"/>
              </w:rPr>
              <w:t>）：</w:t>
            </w: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185"/>
              <w:ind w:left="526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（单位公章</w:t>
            </w:r>
            <w:r>
              <w:rPr>
                <w:rFonts w:ascii="仿宋_GB2312" w:eastAsia="仿宋_GB2312"/>
                <w:spacing w:val="-10"/>
                <w:sz w:val="24"/>
              </w:rPr>
              <w:t>）</w:t>
            </w:r>
          </w:p>
          <w:p>
            <w:pPr>
              <w:pStyle w:val="TableParagraph"/>
              <w:tabs>
                <w:tab w:pos="5267" w:val="left" w:leader="none"/>
                <w:tab w:pos="6107" w:val="left" w:leader="none"/>
              </w:tabs>
              <w:spacing w:line="300" w:lineRule="exact" w:before="93"/>
              <w:ind w:left="44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日</w:t>
            </w:r>
          </w:p>
        </w:tc>
      </w:tr>
      <w:tr>
        <w:trPr>
          <w:trHeight w:val="3618" w:hRule="atLeast"/>
        </w:trPr>
        <w:tc>
          <w:tcPr>
            <w:tcW w:w="1484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黑体"/>
                <w:sz w:val="20"/>
              </w:rPr>
            </w:pPr>
          </w:p>
          <w:p>
            <w:pPr>
              <w:pStyle w:val="TableParagraph"/>
              <w:spacing w:line="312" w:lineRule="auto"/>
              <w:ind w:left="261" w:right="25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4"/>
                <w:sz w:val="24"/>
              </w:rPr>
              <w:t>技术转移</w:t>
            </w:r>
            <w:r>
              <w:rPr>
                <w:rFonts w:ascii="仿宋_GB2312" w:eastAsia="仿宋_GB2312"/>
                <w:spacing w:val="-3"/>
                <w:sz w:val="24"/>
              </w:rPr>
              <w:t>中心意见</w:t>
            </w:r>
          </w:p>
        </w:tc>
        <w:tc>
          <w:tcPr>
            <w:tcW w:w="7907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黑体"/>
                <w:sz w:val="35"/>
              </w:rPr>
            </w:pPr>
          </w:p>
          <w:p>
            <w:pPr>
              <w:pStyle w:val="TableParagraph"/>
              <w:ind w:right="142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主管领导（签字</w:t>
            </w:r>
            <w:r>
              <w:rPr>
                <w:rFonts w:ascii="仿宋_GB2312" w:eastAsia="仿宋_GB2312"/>
                <w:spacing w:val="-5"/>
                <w:sz w:val="24"/>
              </w:rPr>
              <w:t>）：</w:t>
            </w: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185"/>
              <w:ind w:right="118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（单位公章</w:t>
            </w:r>
            <w:r>
              <w:rPr>
                <w:rFonts w:ascii="仿宋_GB2312" w:eastAsia="仿宋_GB2312"/>
                <w:spacing w:val="-10"/>
                <w:sz w:val="24"/>
              </w:rPr>
              <w:t>）</w:t>
            </w: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tabs>
                <w:tab w:pos="839" w:val="left" w:leader="none"/>
                <w:tab w:pos="1679" w:val="left" w:leader="none"/>
              </w:tabs>
              <w:spacing w:before="185"/>
              <w:ind w:right="142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-10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pacing w:val="-10"/>
                <w:sz w:val="24"/>
              </w:rPr>
              <w:t>日</w:t>
            </w:r>
          </w:p>
        </w:tc>
      </w:tr>
    </w:tbl>
    <w:p>
      <w:pPr>
        <w:pStyle w:val="BodyText"/>
        <w:tabs>
          <w:tab w:pos="3059" w:val="left" w:leader="none"/>
          <w:tab w:pos="5939" w:val="left" w:leader="none"/>
        </w:tabs>
        <w:spacing w:before="3"/>
        <w:ind w:left="660"/>
      </w:pPr>
      <w:r>
        <w:rPr/>
        <w:t>联系人：申秀</w:t>
      </w:r>
      <w:r>
        <w:rPr>
          <w:spacing w:val="-10"/>
        </w:rPr>
        <w:t>霞</w:t>
      </w:r>
      <w:r>
        <w:rPr/>
        <w:tab/>
        <w:t>联系电话</w:t>
      </w:r>
      <w:r>
        <w:rPr>
          <w:spacing w:val="-2"/>
        </w:rPr>
        <w:t>：87082848</w:t>
      </w:r>
      <w:r>
        <w:rPr/>
        <w:tab/>
      </w:r>
      <w:hyperlink r:id="rId5">
        <w:r>
          <w:rPr>
            <w:spacing w:val="-2"/>
          </w:rPr>
          <w:t>email:sxx@nwsuaf.edu.cn</w:t>
        </w:r>
      </w:hyperlink>
    </w:p>
    <w:sectPr>
      <w:pgSz w:w="11910" w:h="16840"/>
      <w:pgMar w:top="142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仿宋_GB2312">
    <w:altName w:val="仿宋_GB2312"/>
    <w:charset w:val="86"/>
    <w:family w:val="modern"/>
    <w:pitch w:val="fixed"/>
  </w:font>
  <w:font w:name="楷体">
    <w:altName w:val="楷体"/>
    <w:charset w:val="86"/>
    <w:family w:val="modern"/>
    <w:pitch w:val="fixed"/>
  </w:font>
  <w:font w:name="微软雅黑">
    <w:altName w:val="微软雅黑"/>
    <w:charset w:val="86"/>
    <w:family w:val="swiss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楷体" w:hAnsi="楷体" w:eastAsia="楷体" w:cs="楷体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仿宋" w:hAnsi="仿宋" w:eastAsia="仿宋" w:cs="仿宋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2113"/>
    </w:pPr>
    <w:rPr>
      <w:rFonts w:ascii="黑体" w:hAnsi="黑体" w:eastAsia="黑体" w:cs="黑体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楷体" w:hAnsi="楷体" w:eastAsia="楷体" w:cs="楷体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xx@nwsuaf.edu.c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dc:title>西北农林科技大学科技成果转化申批表</dc:title>
  <dcterms:created xsi:type="dcterms:W3CDTF">2022-06-17T00:49:13Z</dcterms:created>
  <dcterms:modified xsi:type="dcterms:W3CDTF">2022-06-17T00:49:13Z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2012-05-15T00:00:00Z</vt:filetime>
  </property>
  <property fmtid="{D5CDD505-2E9C-101B-9397-08002B2CF9AE}" pid="3" name="Creator">
    <vt:lpwstr>WPS Office_11.1.0.9912_F1E327BC-269C-435d-A152-05C5408002CA</vt:lpwstr>
  </property>
  <property fmtid="{D5CDD505-2E9C-101B-9397-08002B2CF9AE}" pid="4" name="LastSaved">
    <vt:filetime>2022-06-17T00:00:00Z</vt:filetime>
  </property>
</Properties>
</file>