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ABE" w:rsidRPr="00665659" w:rsidRDefault="006D6ABE" w:rsidP="006D6ABE">
      <w:pPr>
        <w:rPr>
          <w:rFonts w:asciiTheme="majorEastAsia" w:eastAsiaTheme="majorEastAsia" w:hAnsiTheme="majorEastAsia"/>
          <w:sz w:val="32"/>
          <w:szCs w:val="32"/>
        </w:rPr>
      </w:pPr>
      <w:r w:rsidRPr="00665659">
        <w:rPr>
          <w:rFonts w:asciiTheme="majorEastAsia" w:eastAsiaTheme="majorEastAsia" w:hAnsiTheme="majorEastAsia" w:hint="eastAsia"/>
          <w:sz w:val="32"/>
          <w:szCs w:val="32"/>
        </w:rPr>
        <w:t>附：</w:t>
      </w:r>
    </w:p>
    <w:p w:rsidR="006D6ABE" w:rsidRPr="00672482" w:rsidRDefault="006D6ABE" w:rsidP="006D6ABE">
      <w:pPr>
        <w:spacing w:line="500" w:lineRule="exact"/>
        <w:ind w:firstLineChars="200" w:firstLine="883"/>
        <w:jc w:val="center"/>
        <w:rPr>
          <w:rFonts w:ascii="黑体" w:eastAsia="黑体" w:hAnsi="黑体"/>
          <w:b/>
          <w:sz w:val="44"/>
          <w:szCs w:val="44"/>
        </w:rPr>
      </w:pPr>
      <w:r w:rsidRPr="00672482">
        <w:rPr>
          <w:rFonts w:ascii="黑体" w:eastAsia="黑体" w:hAnsi="黑体" w:hint="eastAsia"/>
          <w:b/>
          <w:sz w:val="44"/>
          <w:szCs w:val="44"/>
        </w:rPr>
        <w:t>网上试验示范站信息发布指南</w:t>
      </w:r>
    </w:p>
    <w:p w:rsidR="006D6ABE" w:rsidRDefault="006D6ABE" w:rsidP="006D6ABE">
      <w:pPr>
        <w:spacing w:beforeLines="100" w:before="312"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站点信息发布平台为网上试验示范站微信公众号</w:t>
      </w:r>
      <w:r w:rsidRPr="00665659">
        <w:rPr>
          <w:rFonts w:ascii="仿宋" w:eastAsia="仿宋" w:hAnsi="仿宋" w:hint="eastAsia"/>
          <w:b/>
          <w:sz w:val="30"/>
          <w:szCs w:val="30"/>
        </w:rPr>
        <w:t>“西农丰农”</w:t>
      </w:r>
      <w:r w:rsidRPr="00672482">
        <w:rPr>
          <w:rFonts w:ascii="仿宋" w:eastAsia="仿宋" w:hAnsi="仿宋" w:hint="eastAsia"/>
          <w:sz w:val="30"/>
          <w:szCs w:val="30"/>
        </w:rPr>
        <w:t>和今日头条号</w:t>
      </w:r>
      <w:r w:rsidRPr="00665659">
        <w:rPr>
          <w:rFonts w:ascii="仿宋" w:eastAsia="仿宋" w:hAnsi="仿宋" w:hint="eastAsia"/>
          <w:b/>
          <w:sz w:val="30"/>
          <w:szCs w:val="30"/>
        </w:rPr>
        <w:t>“西农丰农”</w:t>
      </w:r>
      <w:r w:rsidRPr="00672482">
        <w:rPr>
          <w:rFonts w:ascii="仿宋" w:eastAsia="仿宋" w:hAnsi="仿宋" w:hint="eastAsia"/>
          <w:sz w:val="30"/>
          <w:szCs w:val="30"/>
        </w:rPr>
        <w:t>，发布内容包括站点概况、新闻、科技成果、农事农情、专家说、你问我答、科普等7大类，信息发布形式为图文并茂的文字稿和微视频。下面按照发布内容详细分类介绍。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4ACBD8F" wp14:editId="31F0F01D">
            <wp:simplePos x="0" y="0"/>
            <wp:positionH relativeFrom="column">
              <wp:posOffset>-33020</wp:posOffset>
            </wp:positionH>
            <wp:positionV relativeFrom="paragraph">
              <wp:posOffset>22860</wp:posOffset>
            </wp:positionV>
            <wp:extent cx="2518410" cy="4549140"/>
            <wp:effectExtent l="19050" t="0" r="0" b="0"/>
            <wp:wrapSquare wrapText="bothSides"/>
            <wp:docPr id="2" name="图片 2" descr="C:\Users\Administrator\Desktop\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公众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3386839" wp14:editId="26030476">
            <wp:simplePos x="0" y="0"/>
            <wp:positionH relativeFrom="column">
              <wp:posOffset>3018790</wp:posOffset>
            </wp:positionH>
            <wp:positionV relativeFrom="paragraph">
              <wp:posOffset>22860</wp:posOffset>
            </wp:positionV>
            <wp:extent cx="2465070" cy="4549140"/>
            <wp:effectExtent l="19050" t="0" r="0" b="0"/>
            <wp:wrapSquare wrapText="bothSides"/>
            <wp:docPr id="4" name="图片 3" descr="C:\Users\Administrator\Desktop\今日头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今日头条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left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spacing w:line="480" w:lineRule="auto"/>
        <w:jc w:val="center"/>
        <w:rPr>
          <w:rFonts w:ascii="仿宋" w:eastAsia="仿宋" w:hAnsi="仿宋"/>
          <w:sz w:val="28"/>
          <w:szCs w:val="28"/>
        </w:rPr>
      </w:pPr>
    </w:p>
    <w:p w:rsidR="006D6ABE" w:rsidRPr="00DA7175" w:rsidRDefault="006D6ABE" w:rsidP="006D6ABE">
      <w:pPr>
        <w:spacing w:line="480" w:lineRule="auto"/>
        <w:jc w:val="center"/>
        <w:rPr>
          <w:rFonts w:ascii="仿宋" w:eastAsia="仿宋" w:hAnsi="仿宋"/>
          <w:b/>
          <w:sz w:val="28"/>
          <w:szCs w:val="28"/>
        </w:rPr>
      </w:pPr>
      <w:r w:rsidRPr="00DA7175">
        <w:rPr>
          <w:rFonts w:ascii="仿宋" w:eastAsia="仿宋" w:hAnsi="仿宋" w:hint="eastAsia"/>
          <w:b/>
          <w:sz w:val="28"/>
          <w:szCs w:val="28"/>
        </w:rPr>
        <w:t>微信公众号                   今日头条号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黑体" w:eastAsia="黑体" w:hAnsi="黑体"/>
          <w:sz w:val="30"/>
          <w:szCs w:val="30"/>
        </w:rPr>
      </w:pPr>
      <w:r w:rsidRPr="00672482">
        <w:rPr>
          <w:rFonts w:ascii="黑体" w:eastAsia="黑体" w:hAnsi="黑体" w:hint="eastAsia"/>
          <w:sz w:val="30"/>
          <w:szCs w:val="30"/>
        </w:rPr>
        <w:t>一、站点概况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站点名称、地址、驻站专家、建站历程、基本情况、目标定</w:t>
      </w:r>
      <w:r w:rsidRPr="00672482">
        <w:rPr>
          <w:rFonts w:ascii="仿宋" w:eastAsia="仿宋" w:hAnsi="仿宋" w:hint="eastAsia"/>
          <w:sz w:val="30"/>
          <w:szCs w:val="30"/>
        </w:rPr>
        <w:lastRenderedPageBreak/>
        <w:t>位、研究方向、技术推广、特有推广模式、典型示范户推广案例分析等文字内容</w:t>
      </w:r>
      <w:r>
        <w:rPr>
          <w:rFonts w:ascii="仿宋" w:eastAsia="仿宋" w:hAnsi="仿宋" w:hint="eastAsia"/>
          <w:sz w:val="30"/>
          <w:szCs w:val="30"/>
        </w:rPr>
        <w:t>（1000字以内）</w:t>
      </w:r>
      <w:r w:rsidRPr="00672482">
        <w:rPr>
          <w:rFonts w:ascii="仿宋" w:eastAsia="仿宋" w:hAnsi="仿宋" w:hint="eastAsia"/>
          <w:sz w:val="30"/>
          <w:szCs w:val="30"/>
        </w:rPr>
        <w:t>。图片包括站点外观照片10张，驻站人员工作及开展活动照片1</w:t>
      </w:r>
      <w:r>
        <w:rPr>
          <w:rFonts w:ascii="仿宋" w:eastAsia="仿宋" w:hAnsi="仿宋" w:hint="eastAsia"/>
          <w:sz w:val="30"/>
          <w:szCs w:val="30"/>
        </w:rPr>
        <w:t>0</w:t>
      </w:r>
      <w:r w:rsidRPr="00672482">
        <w:rPr>
          <w:rFonts w:ascii="仿宋" w:eastAsia="仿宋" w:hAnsi="仿宋" w:hint="eastAsia"/>
          <w:sz w:val="30"/>
          <w:szCs w:val="30"/>
        </w:rPr>
        <w:t>张，定位地址的地图截图1张、驻站专家及工作人员照片（每人1张2寸免冠彩照），典型示范</w:t>
      </w:r>
      <w:r>
        <w:rPr>
          <w:rFonts w:ascii="仿宋" w:eastAsia="仿宋" w:hAnsi="仿宋" w:hint="eastAsia"/>
          <w:sz w:val="30"/>
          <w:szCs w:val="30"/>
        </w:rPr>
        <w:t>基地（示范园）</w:t>
      </w:r>
      <w:r w:rsidRPr="00672482">
        <w:rPr>
          <w:rFonts w:ascii="仿宋" w:eastAsia="仿宋" w:hAnsi="仿宋" w:hint="eastAsia"/>
          <w:sz w:val="30"/>
          <w:szCs w:val="30"/>
        </w:rPr>
        <w:t>相关照片</w:t>
      </w:r>
      <w:r>
        <w:rPr>
          <w:rFonts w:ascii="仿宋" w:eastAsia="仿宋" w:hAnsi="仿宋" w:hint="eastAsia"/>
          <w:sz w:val="30"/>
          <w:szCs w:val="30"/>
        </w:rPr>
        <w:t>10</w:t>
      </w:r>
      <w:r w:rsidRPr="00672482">
        <w:rPr>
          <w:rFonts w:ascii="仿宋" w:eastAsia="仿宋" w:hAnsi="仿宋" w:hint="eastAsia"/>
          <w:sz w:val="30"/>
          <w:szCs w:val="30"/>
        </w:rPr>
        <w:t>张。</w:t>
      </w:r>
    </w:p>
    <w:p w:rsidR="006D6ABE" w:rsidRPr="006123FC" w:rsidRDefault="006D6ABE" w:rsidP="006D6ABE">
      <w:pPr>
        <w:spacing w:line="500" w:lineRule="exact"/>
        <w:ind w:firstLineChars="200" w:firstLine="600"/>
        <w:jc w:val="left"/>
        <w:rPr>
          <w:rFonts w:ascii="黑体" w:eastAsia="黑体" w:hAnsi="黑体"/>
          <w:sz w:val="30"/>
          <w:szCs w:val="30"/>
        </w:rPr>
      </w:pPr>
      <w:r w:rsidRPr="006123FC">
        <w:rPr>
          <w:rFonts w:ascii="黑体" w:eastAsia="黑体" w:hAnsi="黑体" w:hint="eastAsia"/>
          <w:sz w:val="30"/>
          <w:szCs w:val="30"/>
        </w:rPr>
        <w:t>二、新闻</w:t>
      </w:r>
      <w:r>
        <w:rPr>
          <w:rFonts w:ascii="黑体" w:eastAsia="黑体" w:hAnsi="黑体" w:hint="eastAsia"/>
          <w:sz w:val="30"/>
          <w:szCs w:val="30"/>
        </w:rPr>
        <w:t>动态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与本站点有关的重要新闻，与地方洽谈、签约、揭牌等标志性事件，参加或组织的重大活动、领导视察、科技下乡、技术培训等活动，在站内举办的观摩会、学术交流会、校内外学生参观实践等活动，作物品种通过审定（鉴定、登记）、成果鉴定、获得荣誉嘉奖等喜报。新闻字数控制在500字以内，配图1-3张。</w:t>
      </w:r>
    </w:p>
    <w:p w:rsidR="006D6ABE" w:rsidRPr="006123FC" w:rsidRDefault="006D6ABE" w:rsidP="006D6ABE">
      <w:pPr>
        <w:spacing w:line="500" w:lineRule="exact"/>
        <w:ind w:firstLineChars="200" w:firstLine="600"/>
        <w:jc w:val="left"/>
        <w:rPr>
          <w:rFonts w:ascii="黑体" w:eastAsia="黑体" w:hAnsi="黑体"/>
          <w:sz w:val="30"/>
          <w:szCs w:val="30"/>
        </w:rPr>
      </w:pPr>
      <w:r w:rsidRPr="006123FC">
        <w:rPr>
          <w:rFonts w:ascii="黑体" w:eastAsia="黑体" w:hAnsi="黑体" w:hint="eastAsia"/>
          <w:sz w:val="30"/>
          <w:szCs w:val="30"/>
        </w:rPr>
        <w:t>三、科技成果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包括作物品种、新技术（验收项目、专利）、新装备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6D6ABE" w:rsidRPr="006123FC" w:rsidRDefault="006D6ABE" w:rsidP="006D6ABE">
      <w:pPr>
        <w:spacing w:line="50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6123FC">
        <w:rPr>
          <w:rFonts w:ascii="仿宋" w:eastAsia="仿宋" w:hAnsi="仿宋" w:hint="eastAsia"/>
          <w:b/>
          <w:sz w:val="30"/>
          <w:szCs w:val="30"/>
        </w:rPr>
        <w:t>1、作物品种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可分为新品种、优势品种、特色品种</w:t>
      </w:r>
      <w:r>
        <w:rPr>
          <w:rFonts w:ascii="仿宋" w:eastAsia="仿宋" w:hAnsi="仿宋" w:hint="eastAsia"/>
          <w:sz w:val="30"/>
          <w:szCs w:val="30"/>
        </w:rPr>
        <w:t>。</w:t>
      </w:r>
      <w:r w:rsidRPr="00672482">
        <w:rPr>
          <w:rFonts w:ascii="仿宋" w:eastAsia="仿宋" w:hAnsi="仿宋" w:hint="eastAsia"/>
          <w:sz w:val="30"/>
          <w:szCs w:val="30"/>
        </w:rPr>
        <w:t>除了介绍基本特性之外，可以从育种历史、种植优势、市场前景、品种品鉴、优势指标、特色种植技术、市场反馈等方面展开说明。每个品种配图4</w:t>
      </w:r>
      <w:r>
        <w:rPr>
          <w:rFonts w:ascii="仿宋" w:eastAsia="仿宋" w:hAnsi="仿宋" w:hint="eastAsia"/>
          <w:sz w:val="30"/>
          <w:szCs w:val="30"/>
        </w:rPr>
        <w:t>-5</w:t>
      </w:r>
      <w:r w:rsidRPr="00672482">
        <w:rPr>
          <w:rFonts w:ascii="仿宋" w:eastAsia="仿宋" w:hAnsi="仿宋" w:hint="eastAsia"/>
          <w:sz w:val="30"/>
          <w:szCs w:val="30"/>
        </w:rPr>
        <w:t>张，也可以使用短视频介绍。</w:t>
      </w:r>
    </w:p>
    <w:p w:rsidR="006D6ABE" w:rsidRPr="006123FC" w:rsidRDefault="006D6ABE" w:rsidP="006D6ABE">
      <w:pPr>
        <w:spacing w:line="50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6123FC">
        <w:rPr>
          <w:rFonts w:ascii="仿宋" w:eastAsia="仿宋" w:hAnsi="仿宋" w:hint="eastAsia"/>
          <w:b/>
          <w:sz w:val="30"/>
          <w:szCs w:val="30"/>
        </w:rPr>
        <w:t>2.新装备、新技术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/>
          <w:sz w:val="30"/>
          <w:szCs w:val="30"/>
        </w:rPr>
        <w:t>按照成果所属领域、针对问题、</w:t>
      </w:r>
      <w:r w:rsidRPr="00672482">
        <w:rPr>
          <w:rFonts w:ascii="仿宋" w:eastAsia="仿宋" w:hAnsi="仿宋" w:hint="eastAsia"/>
          <w:sz w:val="30"/>
          <w:szCs w:val="30"/>
        </w:rPr>
        <w:t>基本组成单元或各部分解决问题、技术</w:t>
      </w:r>
      <w:r w:rsidRPr="00672482">
        <w:rPr>
          <w:rFonts w:ascii="仿宋" w:eastAsia="仿宋" w:hAnsi="仿宋"/>
          <w:sz w:val="30"/>
          <w:szCs w:val="30"/>
        </w:rPr>
        <w:t>优势</w:t>
      </w:r>
      <w:r>
        <w:rPr>
          <w:rFonts w:ascii="仿宋" w:eastAsia="仿宋" w:hAnsi="仿宋"/>
          <w:sz w:val="30"/>
          <w:szCs w:val="30"/>
        </w:rPr>
        <w:t>、</w:t>
      </w:r>
      <w:r w:rsidRPr="00672482">
        <w:rPr>
          <w:rFonts w:ascii="仿宋" w:eastAsia="仿宋" w:hAnsi="仿宋"/>
          <w:sz w:val="30"/>
          <w:szCs w:val="30"/>
        </w:rPr>
        <w:t>技术成熟度</w:t>
      </w:r>
      <w:r>
        <w:rPr>
          <w:rFonts w:ascii="仿宋" w:eastAsia="仿宋" w:hAnsi="仿宋"/>
          <w:sz w:val="30"/>
          <w:szCs w:val="30"/>
        </w:rPr>
        <w:t>、</w:t>
      </w:r>
      <w:r w:rsidRPr="00672482">
        <w:rPr>
          <w:rFonts w:ascii="仿宋" w:eastAsia="仿宋" w:hAnsi="仿宋"/>
          <w:sz w:val="30"/>
          <w:szCs w:val="30"/>
        </w:rPr>
        <w:t>技术水平（如国内领先、国际前沿等）、获得多少项专利授权或奖项。</w:t>
      </w:r>
      <w:r w:rsidRPr="00672482">
        <w:rPr>
          <w:rFonts w:ascii="仿宋" w:eastAsia="仿宋" w:hAnsi="仿宋" w:hint="eastAsia"/>
          <w:sz w:val="30"/>
          <w:szCs w:val="30"/>
        </w:rPr>
        <w:t>每个技术配图4</w:t>
      </w:r>
      <w:r>
        <w:rPr>
          <w:rFonts w:ascii="仿宋" w:eastAsia="仿宋" w:hAnsi="仿宋" w:hint="eastAsia"/>
          <w:sz w:val="30"/>
          <w:szCs w:val="30"/>
        </w:rPr>
        <w:t>-5</w:t>
      </w:r>
      <w:r w:rsidRPr="00672482">
        <w:rPr>
          <w:rFonts w:ascii="仿宋" w:eastAsia="仿宋" w:hAnsi="仿宋" w:hint="eastAsia"/>
          <w:sz w:val="30"/>
          <w:szCs w:val="30"/>
        </w:rPr>
        <w:t>张，作物栽培管理技术图片可适当增加，或使用短视频来介绍。</w:t>
      </w:r>
    </w:p>
    <w:p w:rsidR="006D6ABE" w:rsidRPr="006123FC" w:rsidRDefault="006D6ABE" w:rsidP="006D6ABE">
      <w:pPr>
        <w:spacing w:line="500" w:lineRule="exact"/>
        <w:ind w:firstLineChars="200" w:firstLine="600"/>
        <w:jc w:val="left"/>
        <w:rPr>
          <w:rFonts w:ascii="黑体" w:eastAsia="黑体" w:hAnsi="黑体"/>
          <w:sz w:val="30"/>
          <w:szCs w:val="30"/>
        </w:rPr>
      </w:pPr>
      <w:r w:rsidRPr="006123FC">
        <w:rPr>
          <w:rFonts w:ascii="黑体" w:eastAsia="黑体" w:hAnsi="黑体" w:hint="eastAsia"/>
          <w:sz w:val="30"/>
          <w:szCs w:val="30"/>
        </w:rPr>
        <w:t>四、农事农情</w:t>
      </w:r>
    </w:p>
    <w:p w:rsidR="006D6ABE" w:rsidRPr="00665659" w:rsidRDefault="006D6ABE" w:rsidP="006D6ABE">
      <w:pPr>
        <w:spacing w:line="500" w:lineRule="exact"/>
        <w:ind w:firstLineChars="200" w:firstLine="602"/>
        <w:jc w:val="left"/>
        <w:rPr>
          <w:rFonts w:ascii="仿宋" w:eastAsia="仿宋" w:hAnsi="仿宋"/>
          <w:b/>
          <w:sz w:val="30"/>
          <w:szCs w:val="30"/>
        </w:rPr>
      </w:pPr>
      <w:r w:rsidRPr="00665659">
        <w:rPr>
          <w:rFonts w:ascii="仿宋" w:eastAsia="仿宋" w:hAnsi="仿宋" w:hint="eastAsia"/>
          <w:b/>
          <w:sz w:val="30"/>
          <w:szCs w:val="30"/>
        </w:rPr>
        <w:t>1.</w:t>
      </w:r>
      <w:r>
        <w:rPr>
          <w:rFonts w:ascii="仿宋" w:eastAsia="仿宋" w:hAnsi="仿宋" w:hint="eastAsia"/>
          <w:b/>
          <w:sz w:val="30"/>
          <w:szCs w:val="30"/>
        </w:rPr>
        <w:t>当前</w:t>
      </w:r>
      <w:r w:rsidRPr="00665659">
        <w:rPr>
          <w:rFonts w:ascii="仿宋" w:eastAsia="仿宋" w:hAnsi="仿宋" w:hint="eastAsia"/>
          <w:b/>
          <w:sz w:val="30"/>
          <w:szCs w:val="30"/>
        </w:rPr>
        <w:t>农事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囊括作物种、管、收、藏、运、销过程中遇到的方方面面的问题，如土肥</w:t>
      </w:r>
      <w:r>
        <w:rPr>
          <w:rFonts w:ascii="仿宋" w:eastAsia="仿宋" w:hAnsi="仿宋" w:hint="eastAsia"/>
          <w:sz w:val="30"/>
          <w:szCs w:val="30"/>
        </w:rPr>
        <w:t>水</w:t>
      </w:r>
      <w:r w:rsidRPr="00672482">
        <w:rPr>
          <w:rFonts w:ascii="仿宋" w:eastAsia="仿宋" w:hAnsi="仿宋" w:hint="eastAsia"/>
          <w:sz w:val="30"/>
          <w:szCs w:val="30"/>
        </w:rPr>
        <w:t>管理</w:t>
      </w:r>
      <w:r>
        <w:rPr>
          <w:rFonts w:ascii="仿宋" w:eastAsia="仿宋" w:hAnsi="仿宋" w:hint="eastAsia"/>
          <w:sz w:val="30"/>
          <w:szCs w:val="30"/>
        </w:rPr>
        <w:t>、</w:t>
      </w:r>
      <w:r w:rsidRPr="00672482">
        <w:rPr>
          <w:rFonts w:ascii="仿宋" w:eastAsia="仿宋" w:hAnsi="仿宋" w:hint="eastAsia"/>
          <w:sz w:val="30"/>
          <w:szCs w:val="30"/>
        </w:rPr>
        <w:t>作物生长过程田间管理</w:t>
      </w:r>
      <w:r>
        <w:rPr>
          <w:rFonts w:ascii="仿宋" w:eastAsia="仿宋" w:hAnsi="仿宋" w:hint="eastAsia"/>
          <w:sz w:val="30"/>
          <w:szCs w:val="30"/>
        </w:rPr>
        <w:t>、</w:t>
      </w:r>
      <w:r w:rsidRPr="00672482">
        <w:rPr>
          <w:rFonts w:ascii="仿宋" w:eastAsia="仿宋" w:hAnsi="仿宋" w:hint="eastAsia"/>
          <w:sz w:val="30"/>
          <w:szCs w:val="30"/>
        </w:rPr>
        <w:t>病虫害防治</w:t>
      </w:r>
      <w:r>
        <w:rPr>
          <w:rFonts w:ascii="仿宋" w:eastAsia="仿宋" w:hAnsi="仿宋" w:hint="eastAsia"/>
          <w:sz w:val="30"/>
          <w:szCs w:val="30"/>
        </w:rPr>
        <w:t>、贮藏</w:t>
      </w:r>
      <w:r w:rsidRPr="00672482">
        <w:rPr>
          <w:rFonts w:ascii="仿宋" w:eastAsia="仿宋" w:hAnsi="仿宋" w:hint="eastAsia"/>
          <w:sz w:val="30"/>
          <w:szCs w:val="30"/>
        </w:rPr>
        <w:t>保</w:t>
      </w:r>
      <w:r w:rsidRPr="00672482">
        <w:rPr>
          <w:rFonts w:ascii="仿宋" w:eastAsia="仿宋" w:hAnsi="仿宋" w:hint="eastAsia"/>
          <w:sz w:val="30"/>
          <w:szCs w:val="30"/>
        </w:rPr>
        <w:lastRenderedPageBreak/>
        <w:t>鲜等。可以使用图文形式，文字控制在900字以上，每个操作步骤都需要有图片辅助说明，也可以制作短视频。</w:t>
      </w:r>
    </w:p>
    <w:p w:rsidR="006D6ABE" w:rsidRPr="00665659" w:rsidRDefault="006D6ABE" w:rsidP="006D6ABE">
      <w:pPr>
        <w:spacing w:line="500" w:lineRule="exact"/>
        <w:ind w:firstLineChars="188" w:firstLine="566"/>
        <w:jc w:val="left"/>
        <w:rPr>
          <w:rFonts w:ascii="仿宋" w:eastAsia="仿宋" w:hAnsi="仿宋"/>
          <w:b/>
          <w:sz w:val="30"/>
          <w:szCs w:val="30"/>
        </w:rPr>
      </w:pPr>
      <w:r w:rsidRPr="00665659">
        <w:rPr>
          <w:rFonts w:ascii="仿宋" w:eastAsia="仿宋" w:hAnsi="仿宋" w:hint="eastAsia"/>
          <w:b/>
          <w:sz w:val="30"/>
          <w:szCs w:val="30"/>
        </w:rPr>
        <w:t>2</w:t>
      </w:r>
      <w:r>
        <w:rPr>
          <w:rFonts w:ascii="仿宋" w:eastAsia="仿宋" w:hAnsi="仿宋" w:hint="eastAsia"/>
          <w:b/>
          <w:sz w:val="30"/>
          <w:szCs w:val="30"/>
        </w:rPr>
        <w:t>.</w:t>
      </w:r>
      <w:r w:rsidRPr="00665659">
        <w:rPr>
          <w:rFonts w:ascii="仿宋" w:eastAsia="仿宋" w:hAnsi="仿宋" w:hint="eastAsia"/>
          <w:b/>
          <w:sz w:val="30"/>
          <w:szCs w:val="30"/>
        </w:rPr>
        <w:t>当前农情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农情信息发布，如不同作物的即时农情</w:t>
      </w:r>
      <w:r>
        <w:rPr>
          <w:rFonts w:ascii="仿宋" w:eastAsia="仿宋" w:hAnsi="仿宋" w:hint="eastAsia"/>
          <w:sz w:val="30"/>
          <w:szCs w:val="30"/>
        </w:rPr>
        <w:t>、</w:t>
      </w:r>
      <w:r w:rsidRPr="00672482">
        <w:rPr>
          <w:rFonts w:ascii="仿宋" w:eastAsia="仿宋" w:hAnsi="仿宋" w:hint="eastAsia"/>
          <w:sz w:val="30"/>
          <w:szCs w:val="30"/>
        </w:rPr>
        <w:t>特殊天气预警</w:t>
      </w:r>
      <w:r>
        <w:rPr>
          <w:rFonts w:ascii="仿宋" w:eastAsia="仿宋" w:hAnsi="仿宋" w:hint="eastAsia"/>
          <w:sz w:val="30"/>
          <w:szCs w:val="30"/>
        </w:rPr>
        <w:t>、</w:t>
      </w:r>
      <w:r w:rsidRPr="00672482">
        <w:rPr>
          <w:rFonts w:ascii="仿宋" w:eastAsia="仿宋" w:hAnsi="仿宋" w:hint="eastAsia"/>
          <w:sz w:val="30"/>
          <w:szCs w:val="30"/>
        </w:rPr>
        <w:t>防灾减灾措施等</w:t>
      </w:r>
      <w:r>
        <w:rPr>
          <w:rFonts w:ascii="仿宋" w:eastAsia="仿宋" w:hAnsi="仿宋" w:hint="eastAsia"/>
          <w:sz w:val="30"/>
          <w:szCs w:val="30"/>
        </w:rPr>
        <w:t>，</w:t>
      </w:r>
      <w:r w:rsidRPr="00672482">
        <w:rPr>
          <w:rFonts w:ascii="仿宋" w:eastAsia="仿宋" w:hAnsi="仿宋" w:hint="eastAsia"/>
          <w:sz w:val="30"/>
          <w:szCs w:val="30"/>
        </w:rPr>
        <w:t>图文或短视频均可。</w:t>
      </w:r>
    </w:p>
    <w:p w:rsidR="006D6ABE" w:rsidRPr="00DA7175" w:rsidRDefault="006D6ABE" w:rsidP="006D6ABE">
      <w:pPr>
        <w:spacing w:line="500" w:lineRule="exact"/>
        <w:ind w:firstLineChars="200" w:firstLine="600"/>
        <w:jc w:val="left"/>
        <w:rPr>
          <w:rFonts w:ascii="黑体" w:eastAsia="黑体" w:hAnsi="黑体"/>
          <w:sz w:val="30"/>
          <w:szCs w:val="30"/>
        </w:rPr>
      </w:pPr>
      <w:r w:rsidRPr="00DA7175">
        <w:rPr>
          <w:rFonts w:ascii="黑体" w:eastAsia="黑体" w:hAnsi="黑体" w:hint="eastAsia"/>
          <w:sz w:val="30"/>
          <w:szCs w:val="30"/>
        </w:rPr>
        <w:t>五、专家说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转发国家最新农业政策，进行政策解读、市场评估、价格预测、来年措施、农村新型经济组织结构、农业经济、农业历史等偏重宏观方面的内容发布专题文章。可以制作图文说明，发表专题文章，录制讲解视频。</w:t>
      </w:r>
    </w:p>
    <w:p w:rsidR="006D6ABE" w:rsidRPr="00DA7175" w:rsidRDefault="006D6ABE" w:rsidP="006D6ABE">
      <w:pPr>
        <w:spacing w:line="500" w:lineRule="exact"/>
        <w:ind w:firstLineChars="200" w:firstLine="600"/>
        <w:jc w:val="left"/>
        <w:rPr>
          <w:rFonts w:ascii="黑体" w:eastAsia="黑体" w:hAnsi="黑体"/>
          <w:sz w:val="30"/>
          <w:szCs w:val="30"/>
        </w:rPr>
      </w:pPr>
      <w:r w:rsidRPr="00DA7175">
        <w:rPr>
          <w:rFonts w:ascii="黑体" w:eastAsia="黑体" w:hAnsi="黑体" w:hint="eastAsia"/>
          <w:sz w:val="30"/>
          <w:szCs w:val="30"/>
        </w:rPr>
        <w:t>六、你问我答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就农民、企业提出的常见问题进行解答。</w:t>
      </w:r>
    </w:p>
    <w:p w:rsidR="006D6ABE" w:rsidRPr="00DA7175" w:rsidRDefault="006D6ABE" w:rsidP="006D6ABE">
      <w:pPr>
        <w:spacing w:line="500" w:lineRule="exact"/>
        <w:ind w:firstLineChars="200" w:firstLine="600"/>
        <w:jc w:val="left"/>
        <w:rPr>
          <w:rFonts w:ascii="黑体" w:eastAsia="黑体" w:hAnsi="黑体"/>
          <w:sz w:val="30"/>
          <w:szCs w:val="30"/>
        </w:rPr>
      </w:pPr>
      <w:r w:rsidRPr="00DA7175">
        <w:rPr>
          <w:rFonts w:ascii="黑体" w:eastAsia="黑体" w:hAnsi="黑体" w:hint="eastAsia"/>
          <w:sz w:val="30"/>
          <w:szCs w:val="30"/>
        </w:rPr>
        <w:t>七、科普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对农户及企业在生产经营方面存在的认识误区进行科普教育，对舆论当前流行的有关农业的谣言进行辟谣，对消费者在识别农产品优劣、正确健康消费进行教育引导。视频或图文说明均可。</w:t>
      </w:r>
    </w:p>
    <w:p w:rsidR="006D6ABE" w:rsidRPr="00DA7175" w:rsidRDefault="006D6ABE" w:rsidP="006D6ABE">
      <w:pPr>
        <w:spacing w:line="500" w:lineRule="exact"/>
        <w:ind w:firstLineChars="200" w:firstLine="600"/>
        <w:jc w:val="left"/>
        <w:rPr>
          <w:rFonts w:ascii="黑体" w:eastAsia="黑体" w:hAnsi="黑体"/>
          <w:sz w:val="30"/>
          <w:szCs w:val="30"/>
        </w:rPr>
      </w:pPr>
      <w:r w:rsidRPr="00DA7175">
        <w:rPr>
          <w:rFonts w:ascii="黑体" w:eastAsia="黑体" w:hAnsi="黑体" w:hint="eastAsia"/>
          <w:sz w:val="30"/>
          <w:szCs w:val="30"/>
        </w:rPr>
        <w:t>八、材料要求</w:t>
      </w:r>
    </w:p>
    <w:p w:rsidR="006D6ABE" w:rsidRPr="00672482" w:rsidRDefault="006D6ABE" w:rsidP="006D6ABE">
      <w:pPr>
        <w:spacing w:line="500" w:lineRule="exact"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672482">
        <w:rPr>
          <w:rFonts w:ascii="仿宋" w:eastAsia="仿宋" w:hAnsi="仿宋" w:hint="eastAsia"/>
          <w:sz w:val="30"/>
          <w:szCs w:val="30"/>
        </w:rPr>
        <w:t>图片每张2M以上大小，既能满足网上发布需求也适合展印刷板宣传册等。视频拍摄精度需要设置到1080×720的分度辨率，5000K左右。</w:t>
      </w:r>
    </w:p>
    <w:p w:rsidR="006D6ABE" w:rsidRDefault="006D6ABE" w:rsidP="004635B0">
      <w:pPr>
        <w:rPr>
          <w:rFonts w:ascii="仿宋" w:eastAsia="仿宋" w:hAnsi="仿宋" w:hint="eastAsia"/>
          <w:sz w:val="32"/>
          <w:szCs w:val="32"/>
        </w:rPr>
      </w:pPr>
      <w:bookmarkStart w:id="0" w:name="_GoBack"/>
      <w:bookmarkEnd w:id="0"/>
    </w:p>
    <w:p w:rsidR="006D6ABE" w:rsidRDefault="006D6ABE" w:rsidP="006D6ABE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CCEEDB9" wp14:editId="0982AE4C">
            <wp:simplePos x="0" y="0"/>
            <wp:positionH relativeFrom="column">
              <wp:posOffset>820420</wp:posOffset>
            </wp:positionH>
            <wp:positionV relativeFrom="paragraph">
              <wp:posOffset>22860</wp:posOffset>
            </wp:positionV>
            <wp:extent cx="4274820" cy="8435340"/>
            <wp:effectExtent l="19050" t="0" r="0" b="0"/>
            <wp:wrapTopAndBottom/>
            <wp:docPr id="1" name="图片 4" descr="C:\Users\Administrator\Desktop\西农丰农微信公众号\各站点提供资料模板\微信图片_20200622104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西农丰农微信公众号\各站点提供资料模板\微信图片_202006221043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84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ABE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75655626" wp14:editId="4BA6E704">
            <wp:simplePos x="0" y="0"/>
            <wp:positionH relativeFrom="column">
              <wp:posOffset>565150</wp:posOffset>
            </wp:positionH>
            <wp:positionV relativeFrom="paragraph">
              <wp:posOffset>106680</wp:posOffset>
            </wp:positionV>
            <wp:extent cx="4202430" cy="8130540"/>
            <wp:effectExtent l="19050" t="0" r="7620" b="0"/>
            <wp:wrapSquare wrapText="bothSides"/>
            <wp:docPr id="6" name="图片 5" descr="C:\Users\Administrator\Desktop\西农丰农微信公众号\各站点提供资料模板\微信图片_20200622104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西农丰农微信公众号\各站点提供资料模板\微信图片_202006221044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5CF95DFE" wp14:editId="6597B56F">
            <wp:simplePos x="0" y="0"/>
            <wp:positionH relativeFrom="column">
              <wp:posOffset>527050</wp:posOffset>
            </wp:positionH>
            <wp:positionV relativeFrom="paragraph">
              <wp:posOffset>365760</wp:posOffset>
            </wp:positionV>
            <wp:extent cx="4385310" cy="8031480"/>
            <wp:effectExtent l="19050" t="0" r="0" b="0"/>
            <wp:wrapSquare wrapText="bothSides"/>
            <wp:docPr id="3" name="图片 7" descr="C:\Users\Administrator\Desktop\视频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视频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noProof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6D6ABE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A7175"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8184D34" wp14:editId="27566A41">
            <wp:simplePos x="0" y="0"/>
            <wp:positionH relativeFrom="column">
              <wp:posOffset>576580</wp:posOffset>
            </wp:positionH>
            <wp:positionV relativeFrom="paragraph">
              <wp:posOffset>205740</wp:posOffset>
            </wp:positionV>
            <wp:extent cx="4229100" cy="7528560"/>
            <wp:effectExtent l="19050" t="0" r="0" b="0"/>
            <wp:wrapSquare wrapText="bothSides"/>
            <wp:docPr id="7" name="图片 8" descr="C:\Users\Administrator\Desktop\视频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视频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ABE" w:rsidRPr="00F111BC" w:rsidRDefault="006D6ABE" w:rsidP="006D6ABE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092C13" w:rsidRDefault="00092C13"/>
    <w:sectPr w:rsidR="00092C13" w:rsidSect="00672482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02D" w:rsidRDefault="005A502D" w:rsidP="006D6ABE">
      <w:r>
        <w:separator/>
      </w:r>
    </w:p>
  </w:endnote>
  <w:endnote w:type="continuationSeparator" w:id="0">
    <w:p w:rsidR="005A502D" w:rsidRDefault="005A502D" w:rsidP="006D6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02D" w:rsidRDefault="005A502D" w:rsidP="006D6ABE">
      <w:r>
        <w:separator/>
      </w:r>
    </w:p>
  </w:footnote>
  <w:footnote w:type="continuationSeparator" w:id="0">
    <w:p w:rsidR="005A502D" w:rsidRDefault="005A502D" w:rsidP="006D6A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1D8"/>
    <w:rsid w:val="00092C13"/>
    <w:rsid w:val="001D2A45"/>
    <w:rsid w:val="003611D8"/>
    <w:rsid w:val="004635B0"/>
    <w:rsid w:val="005A502D"/>
    <w:rsid w:val="006D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53BF4"/>
  <w15:chartTrackingRefBased/>
  <w15:docId w15:val="{8E658731-E329-46CC-8A98-6C2658278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A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6A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6A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6A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rwh</dc:creator>
  <cp:keywords/>
  <dc:description/>
  <cp:lastModifiedBy>rwh</cp:lastModifiedBy>
  <cp:revision>4</cp:revision>
  <dcterms:created xsi:type="dcterms:W3CDTF">2020-06-30T03:16:00Z</dcterms:created>
  <dcterms:modified xsi:type="dcterms:W3CDTF">2020-06-30T03:22:00Z</dcterms:modified>
</cp:coreProperties>
</file>